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0F6122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585B38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85B38">
        <w:rPr>
          <w:rFonts w:ascii="Times New Roman" w:hAnsi="Times New Roman" w:cs="Times New Roman"/>
          <w:sz w:val="24"/>
          <w:szCs w:val="24"/>
        </w:rPr>
        <w:t>КЗК-</w:t>
      </w:r>
      <w:r w:rsidR="000F6122" w:rsidRPr="00585B38">
        <w:rPr>
          <w:rFonts w:ascii="Times New Roman" w:hAnsi="Times New Roman" w:cs="Times New Roman"/>
          <w:sz w:val="24"/>
          <w:szCs w:val="24"/>
        </w:rPr>
        <w:t>43</w:t>
      </w:r>
      <w:r w:rsidR="00611B2E" w:rsidRPr="00585B38">
        <w:rPr>
          <w:rFonts w:ascii="Times New Roman" w:hAnsi="Times New Roman" w:cs="Times New Roman"/>
          <w:sz w:val="24"/>
          <w:szCs w:val="24"/>
        </w:rPr>
        <w:t>/202</w:t>
      </w:r>
      <w:r w:rsidR="000F6122" w:rsidRPr="00585B3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85B3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E3C00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722A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85B3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85B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F6122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„Отпадъци Булгартрансгаз“ ДЗЗД </w:t>
      </w:r>
      <w:r w:rsidR="00EC7C72" w:rsidRPr="00585B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85B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F6122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„Булгартрансгаз“ ЕАД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F6122" w:rsidRPr="00E9522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F6122" w:rsidRPr="00E95229">
        <w:rPr>
          <w:rFonts w:ascii="Times New Roman" w:hAnsi="Times New Roman"/>
          <w:color w:val="000000"/>
          <w:sz w:val="24"/>
          <w:szCs w:val="24"/>
          <w:lang w:eastAsia="bg-BG"/>
        </w:rPr>
        <w:t>Екософт</w:t>
      </w:r>
      <w:proofErr w:type="spellEnd"/>
      <w:r w:rsidR="000F6122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БТГ 2024“ ДЗЗД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85B3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„Булгартрансгаз“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0F6122" w:rsidRDefault="000F6122" w:rsidP="000F6122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0F6122" w:rsidRDefault="000F6122" w:rsidP="000F6122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 Р Е Д Е Л И:</w:t>
      </w:r>
    </w:p>
    <w:p w:rsidR="000F6122" w:rsidRDefault="000F6122" w:rsidP="000F6122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П.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85B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585B38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585B38">
        <w:rPr>
          <w:rFonts w:ascii="Times New Roman" w:hAnsi="Times New Roman" w:cs="Times New Roman"/>
          <w:sz w:val="24"/>
          <w:szCs w:val="24"/>
        </w:rPr>
        <w:t>и п</w:t>
      </w:r>
      <w:r>
        <w:rPr>
          <w:rFonts w:ascii="Times New Roman" w:hAnsi="Times New Roman" w:cs="Times New Roman"/>
          <w:sz w:val="24"/>
          <w:szCs w:val="24"/>
        </w:rPr>
        <w:t xml:space="preserve">оддържам </w:t>
      </w:r>
      <w:r w:rsidR="00585B38">
        <w:rPr>
          <w:rFonts w:ascii="Times New Roman" w:hAnsi="Times New Roman" w:cs="Times New Roman"/>
          <w:sz w:val="24"/>
          <w:szCs w:val="24"/>
        </w:rPr>
        <w:t xml:space="preserve">нашето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D41D15" w:rsidRDefault="00D41D15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D41D1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Уважаема комисия, поддържам жалбата за </w:t>
      </w:r>
      <w:r w:rsidR="00D41D15">
        <w:rPr>
          <w:rFonts w:ascii="Times New Roman" w:hAnsi="Times New Roman" w:cs="Times New Roman"/>
          <w:sz w:val="24"/>
          <w:szCs w:val="24"/>
        </w:rPr>
        <w:t>незаконо</w:t>
      </w:r>
      <w:r w:rsidR="00D41D15" w:rsidRPr="00D41D15">
        <w:rPr>
          <w:rFonts w:ascii="Times New Roman" w:hAnsi="Times New Roman" w:cs="Times New Roman"/>
          <w:sz w:val="24"/>
          <w:szCs w:val="24"/>
        </w:rPr>
        <w:t>съобразност на обжал</w:t>
      </w:r>
      <w:r w:rsidR="00D41D15">
        <w:rPr>
          <w:rFonts w:ascii="Times New Roman" w:hAnsi="Times New Roman" w:cs="Times New Roman"/>
          <w:sz w:val="24"/>
          <w:szCs w:val="24"/>
        </w:rPr>
        <w:t>ва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ното решение по изложените в нея съображения. </w:t>
      </w:r>
      <w:r w:rsidR="00D41D15">
        <w:rPr>
          <w:rFonts w:ascii="Times New Roman" w:hAnsi="Times New Roman" w:cs="Times New Roman"/>
          <w:sz w:val="24"/>
          <w:szCs w:val="24"/>
        </w:rPr>
        <w:t>В допълнение изложените в жалбата основания относно незак</w:t>
      </w:r>
      <w:r w:rsidR="00D41D15" w:rsidRPr="00D41D15">
        <w:rPr>
          <w:rFonts w:ascii="Times New Roman" w:hAnsi="Times New Roman" w:cs="Times New Roman"/>
          <w:sz w:val="24"/>
          <w:szCs w:val="24"/>
        </w:rPr>
        <w:t>оно</w:t>
      </w:r>
      <w:r w:rsidR="00D41D15">
        <w:rPr>
          <w:rFonts w:ascii="Times New Roman" w:hAnsi="Times New Roman" w:cs="Times New Roman"/>
          <w:sz w:val="24"/>
          <w:szCs w:val="24"/>
        </w:rPr>
        <w:t>съ</w:t>
      </w:r>
      <w:r w:rsidR="00D41D15" w:rsidRPr="00D41D15">
        <w:rPr>
          <w:rFonts w:ascii="Times New Roman" w:hAnsi="Times New Roman" w:cs="Times New Roman"/>
          <w:sz w:val="24"/>
          <w:szCs w:val="24"/>
        </w:rPr>
        <w:t>образно допускане до участие на участника</w:t>
      </w:r>
      <w:r w:rsidR="00D41D15">
        <w:rPr>
          <w:rFonts w:ascii="Times New Roman" w:hAnsi="Times New Roman" w:cs="Times New Roman"/>
          <w:sz w:val="24"/>
          <w:szCs w:val="24"/>
        </w:rPr>
        <w:t>,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определен изпълнител</w:t>
      </w:r>
      <w:r w:rsidR="00D41D15">
        <w:rPr>
          <w:rFonts w:ascii="Times New Roman" w:hAnsi="Times New Roman" w:cs="Times New Roman"/>
          <w:sz w:val="24"/>
          <w:szCs w:val="24"/>
        </w:rPr>
        <w:t>,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бих искал да обърна внимание на </w:t>
      </w:r>
      <w:r w:rsidR="00D41D15">
        <w:rPr>
          <w:rFonts w:ascii="Times New Roman" w:hAnsi="Times New Roman" w:cs="Times New Roman"/>
          <w:sz w:val="24"/>
          <w:szCs w:val="24"/>
        </w:rPr>
        <w:t>раз</w:t>
      </w:r>
      <w:r w:rsidR="00D41D15" w:rsidRPr="00D41D15">
        <w:rPr>
          <w:rFonts w:ascii="Times New Roman" w:hAnsi="Times New Roman" w:cs="Times New Roman"/>
          <w:sz w:val="24"/>
          <w:szCs w:val="24"/>
        </w:rPr>
        <w:t>поредбата на</w:t>
      </w:r>
      <w:r w:rsidR="00D41D15">
        <w:rPr>
          <w:rFonts w:ascii="Times New Roman" w:hAnsi="Times New Roman" w:cs="Times New Roman"/>
          <w:sz w:val="24"/>
          <w:szCs w:val="24"/>
        </w:rPr>
        <w:t xml:space="preserve"> т</w:t>
      </w:r>
      <w:r w:rsidR="00D41D15" w:rsidRPr="00D41D15">
        <w:rPr>
          <w:rFonts w:ascii="Times New Roman" w:hAnsi="Times New Roman" w:cs="Times New Roman"/>
          <w:sz w:val="24"/>
          <w:szCs w:val="24"/>
        </w:rPr>
        <w:t>. 13</w:t>
      </w:r>
      <w:r w:rsidR="00D41D15">
        <w:rPr>
          <w:rFonts w:ascii="Times New Roman" w:hAnsi="Times New Roman" w:cs="Times New Roman"/>
          <w:sz w:val="24"/>
          <w:szCs w:val="24"/>
        </w:rPr>
        <w:t>.</w:t>
      </w:r>
      <w:r w:rsidR="00D41D15" w:rsidRPr="00D41D15">
        <w:rPr>
          <w:rFonts w:ascii="Times New Roman" w:hAnsi="Times New Roman" w:cs="Times New Roman"/>
          <w:sz w:val="24"/>
          <w:szCs w:val="24"/>
        </w:rPr>
        <w:t>2 от документацията</w:t>
      </w:r>
      <w:r w:rsidR="00D41D15">
        <w:rPr>
          <w:rFonts w:ascii="Times New Roman" w:hAnsi="Times New Roman" w:cs="Times New Roman"/>
          <w:sz w:val="24"/>
          <w:szCs w:val="24"/>
        </w:rPr>
        <w:t>,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в която ясно се казва какво следва да се визуализира след декриптиране на получен</w:t>
      </w:r>
      <w:r w:rsidR="00D41D15">
        <w:rPr>
          <w:rFonts w:ascii="Times New Roman" w:hAnsi="Times New Roman" w:cs="Times New Roman"/>
          <w:sz w:val="24"/>
          <w:szCs w:val="24"/>
        </w:rPr>
        <w:t>ата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чрез платформата оферта</w:t>
      </w:r>
      <w:r w:rsidR="00D41D15">
        <w:rPr>
          <w:rFonts w:ascii="Times New Roman" w:hAnsi="Times New Roman" w:cs="Times New Roman"/>
          <w:sz w:val="24"/>
          <w:szCs w:val="24"/>
        </w:rPr>
        <w:t>.</w:t>
      </w:r>
    </w:p>
    <w:p w:rsidR="001808A3" w:rsidRDefault="00D41D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41D15">
        <w:rPr>
          <w:rFonts w:ascii="Times New Roman" w:hAnsi="Times New Roman" w:cs="Times New Roman"/>
          <w:sz w:val="24"/>
          <w:szCs w:val="24"/>
        </w:rPr>
        <w:t>амият възложител сам е посочил в доклада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41D15">
        <w:rPr>
          <w:rFonts w:ascii="Times New Roman" w:hAnsi="Times New Roman" w:cs="Times New Roman"/>
          <w:sz w:val="24"/>
          <w:szCs w:val="24"/>
        </w:rPr>
        <w:t xml:space="preserve"> визуализира на името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1D15">
        <w:rPr>
          <w:rFonts w:ascii="Times New Roman" w:hAnsi="Times New Roman" w:cs="Times New Roman"/>
          <w:sz w:val="24"/>
          <w:szCs w:val="24"/>
        </w:rPr>
        <w:t>бединението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а </w:t>
      </w:r>
      <w:r w:rsidR="002B4D82">
        <w:rPr>
          <w:rFonts w:ascii="Times New Roman" w:hAnsi="Times New Roman" w:cs="Times New Roman"/>
          <w:sz w:val="24"/>
          <w:szCs w:val="24"/>
        </w:rPr>
        <w:t xml:space="preserve">не </w:t>
      </w:r>
      <w:r w:rsidRPr="00D41D15">
        <w:rPr>
          <w:rFonts w:ascii="Times New Roman" w:hAnsi="Times New Roman" w:cs="Times New Roman"/>
          <w:sz w:val="24"/>
          <w:szCs w:val="24"/>
        </w:rPr>
        <w:t xml:space="preserve">на един от участниците. По този начин </w:t>
      </w:r>
      <w:r w:rsidR="002B4D82">
        <w:rPr>
          <w:rFonts w:ascii="Times New Roman" w:hAnsi="Times New Roman" w:cs="Times New Roman"/>
          <w:sz w:val="24"/>
          <w:szCs w:val="24"/>
        </w:rPr>
        <w:t xml:space="preserve">е </w:t>
      </w:r>
      <w:r w:rsidRPr="00D41D15">
        <w:rPr>
          <w:rFonts w:ascii="Times New Roman" w:hAnsi="Times New Roman" w:cs="Times New Roman"/>
          <w:sz w:val="24"/>
          <w:szCs w:val="24"/>
        </w:rPr>
        <w:t>налице несъответствие на подадената оферта на участник</w:t>
      </w:r>
      <w:r w:rsidR="002B4D82">
        <w:rPr>
          <w:rFonts w:ascii="Times New Roman" w:hAnsi="Times New Roman" w:cs="Times New Roman"/>
          <w:sz w:val="24"/>
          <w:szCs w:val="24"/>
        </w:rPr>
        <w:t xml:space="preserve">а, определен за </w:t>
      </w:r>
      <w:r w:rsidRPr="00D41D15">
        <w:rPr>
          <w:rFonts w:ascii="Times New Roman" w:hAnsi="Times New Roman" w:cs="Times New Roman"/>
          <w:sz w:val="24"/>
          <w:szCs w:val="24"/>
        </w:rPr>
        <w:t>изпълнител с</w:t>
      </w:r>
      <w:r w:rsidR="002B4D82">
        <w:rPr>
          <w:rFonts w:ascii="Times New Roman" w:hAnsi="Times New Roman" w:cs="Times New Roman"/>
          <w:sz w:val="24"/>
          <w:szCs w:val="24"/>
        </w:rPr>
        <w:t xml:space="preserve"> т</w:t>
      </w:r>
      <w:r w:rsidRPr="00D41D15">
        <w:rPr>
          <w:rFonts w:ascii="Times New Roman" w:hAnsi="Times New Roman" w:cs="Times New Roman"/>
          <w:sz w:val="24"/>
          <w:szCs w:val="24"/>
        </w:rPr>
        <w:t>. 13</w:t>
      </w:r>
      <w:r w:rsidR="002B4D82">
        <w:rPr>
          <w:rFonts w:ascii="Times New Roman" w:hAnsi="Times New Roman" w:cs="Times New Roman"/>
          <w:sz w:val="24"/>
          <w:szCs w:val="24"/>
        </w:rPr>
        <w:t>.</w:t>
      </w:r>
      <w:r w:rsidRPr="00D41D15">
        <w:rPr>
          <w:rFonts w:ascii="Times New Roman" w:hAnsi="Times New Roman" w:cs="Times New Roman"/>
          <w:sz w:val="24"/>
          <w:szCs w:val="24"/>
        </w:rPr>
        <w:t>2 от документацията</w:t>
      </w:r>
      <w:r w:rsidR="002B4D82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а по отношение на моя доверител неговата отстраняване на едно единствено основание </w:t>
      </w:r>
      <w:r w:rsidR="002B4D82">
        <w:rPr>
          <w:rFonts w:ascii="Times New Roman" w:hAnsi="Times New Roman" w:cs="Times New Roman"/>
          <w:sz w:val="24"/>
          <w:szCs w:val="24"/>
        </w:rPr>
        <w:t>-</w:t>
      </w:r>
      <w:r w:rsidRPr="00D41D15">
        <w:rPr>
          <w:rFonts w:ascii="Times New Roman" w:hAnsi="Times New Roman" w:cs="Times New Roman"/>
          <w:sz w:val="24"/>
          <w:szCs w:val="24"/>
        </w:rPr>
        <w:t xml:space="preserve">липсата на сертификат </w:t>
      </w:r>
      <w:r w:rsidR="002B4D82">
        <w:rPr>
          <w:rFonts w:ascii="Times New Roman" w:hAnsi="Times New Roman" w:cs="Times New Roman"/>
          <w:sz w:val="24"/>
          <w:szCs w:val="24"/>
        </w:rPr>
        <w:t>ИСО</w:t>
      </w:r>
      <w:r w:rsidR="00AE32E4">
        <w:rPr>
          <w:rFonts w:ascii="Times New Roman" w:hAnsi="Times New Roman" w:cs="Times New Roman"/>
          <w:sz w:val="24"/>
          <w:szCs w:val="24"/>
        </w:rPr>
        <w:t>:</w:t>
      </w:r>
      <w:r w:rsidRPr="00D41D15">
        <w:rPr>
          <w:rFonts w:ascii="Times New Roman" w:hAnsi="Times New Roman" w:cs="Times New Roman"/>
          <w:sz w:val="24"/>
          <w:szCs w:val="24"/>
        </w:rPr>
        <w:t xml:space="preserve"> 4500</w:t>
      </w:r>
      <w:r w:rsidR="00AE32E4">
        <w:rPr>
          <w:rFonts w:ascii="Times New Roman" w:hAnsi="Times New Roman" w:cs="Times New Roman"/>
          <w:sz w:val="24"/>
          <w:szCs w:val="24"/>
        </w:rPr>
        <w:t>1</w:t>
      </w:r>
      <w:r w:rsidRPr="00D41D15">
        <w:rPr>
          <w:rFonts w:ascii="Times New Roman" w:hAnsi="Times New Roman" w:cs="Times New Roman"/>
          <w:sz w:val="24"/>
          <w:szCs w:val="24"/>
        </w:rPr>
        <w:t xml:space="preserve"> и едно обръщам внимание</w:t>
      </w:r>
      <w:r w:rsidR="00412A41">
        <w:rPr>
          <w:rFonts w:ascii="Times New Roman" w:hAnsi="Times New Roman" w:cs="Times New Roman"/>
          <w:sz w:val="24"/>
          <w:szCs w:val="24"/>
        </w:rPr>
        <w:t>,</w:t>
      </w:r>
      <w:r w:rsidR="001808A3">
        <w:rPr>
          <w:rFonts w:ascii="Times New Roman" w:hAnsi="Times New Roman" w:cs="Times New Roman"/>
          <w:sz w:val="24"/>
          <w:szCs w:val="24"/>
        </w:rPr>
        <w:t xml:space="preserve"> ч</w:t>
      </w:r>
      <w:r w:rsidRPr="00D41D15">
        <w:rPr>
          <w:rFonts w:ascii="Times New Roman" w:hAnsi="Times New Roman" w:cs="Times New Roman"/>
          <w:sz w:val="24"/>
          <w:szCs w:val="24"/>
        </w:rPr>
        <w:t>е същото е заложено напълно не</w:t>
      </w:r>
      <w:r w:rsidR="00412A41">
        <w:rPr>
          <w:rFonts w:ascii="Times New Roman" w:hAnsi="Times New Roman" w:cs="Times New Roman"/>
          <w:sz w:val="24"/>
          <w:szCs w:val="24"/>
        </w:rPr>
        <w:t>зако</w:t>
      </w:r>
      <w:r w:rsidRPr="00D41D15">
        <w:rPr>
          <w:rFonts w:ascii="Times New Roman" w:hAnsi="Times New Roman" w:cs="Times New Roman"/>
          <w:sz w:val="24"/>
          <w:szCs w:val="24"/>
        </w:rPr>
        <w:t>но</w:t>
      </w:r>
      <w:r w:rsidR="001808A3">
        <w:rPr>
          <w:rFonts w:ascii="Times New Roman" w:hAnsi="Times New Roman" w:cs="Times New Roman"/>
          <w:sz w:val="24"/>
          <w:szCs w:val="24"/>
        </w:rPr>
        <w:t>съ</w:t>
      </w:r>
      <w:r w:rsidRPr="00D41D15">
        <w:rPr>
          <w:rFonts w:ascii="Times New Roman" w:hAnsi="Times New Roman" w:cs="Times New Roman"/>
          <w:sz w:val="24"/>
          <w:szCs w:val="24"/>
        </w:rPr>
        <w:t>образно</w:t>
      </w:r>
      <w:r w:rsidR="001808A3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като част от техническото предложение</w:t>
      </w:r>
      <w:r w:rsidR="001808A3">
        <w:rPr>
          <w:rFonts w:ascii="Times New Roman" w:hAnsi="Times New Roman" w:cs="Times New Roman"/>
          <w:sz w:val="24"/>
          <w:szCs w:val="24"/>
        </w:rPr>
        <w:t>, а</w:t>
      </w:r>
      <w:r w:rsidRPr="00D41D15">
        <w:rPr>
          <w:rFonts w:ascii="Times New Roman" w:hAnsi="Times New Roman" w:cs="Times New Roman"/>
          <w:sz w:val="24"/>
          <w:szCs w:val="24"/>
        </w:rPr>
        <w:t xml:space="preserve"> не като критери</w:t>
      </w:r>
      <w:r w:rsidR="001808A3">
        <w:rPr>
          <w:rFonts w:ascii="Times New Roman" w:hAnsi="Times New Roman" w:cs="Times New Roman"/>
          <w:sz w:val="24"/>
          <w:szCs w:val="24"/>
        </w:rPr>
        <w:t>й</w:t>
      </w:r>
      <w:r w:rsidRPr="00D41D15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1808A3">
        <w:rPr>
          <w:rFonts w:ascii="Times New Roman" w:hAnsi="Times New Roman" w:cs="Times New Roman"/>
          <w:sz w:val="24"/>
          <w:szCs w:val="24"/>
        </w:rPr>
        <w:t>.</w:t>
      </w:r>
      <w:r w:rsidRPr="00D41D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EB9" w:rsidRDefault="00D41D1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D15">
        <w:rPr>
          <w:rFonts w:ascii="Times New Roman" w:hAnsi="Times New Roman" w:cs="Times New Roman"/>
          <w:sz w:val="24"/>
          <w:szCs w:val="24"/>
        </w:rPr>
        <w:t>Същевременно по този начин възложител</w:t>
      </w:r>
      <w:r w:rsidR="001808A3">
        <w:rPr>
          <w:rFonts w:ascii="Times New Roman" w:hAnsi="Times New Roman" w:cs="Times New Roman"/>
          <w:sz w:val="24"/>
          <w:szCs w:val="24"/>
        </w:rPr>
        <w:t>ят</w:t>
      </w:r>
      <w:r w:rsidRPr="00D41D15">
        <w:rPr>
          <w:rFonts w:ascii="Times New Roman" w:hAnsi="Times New Roman" w:cs="Times New Roman"/>
          <w:sz w:val="24"/>
          <w:szCs w:val="24"/>
        </w:rPr>
        <w:t xml:space="preserve"> си е създал сам възможност да черпи права от противоправното си поведение</w:t>
      </w:r>
      <w:r w:rsidR="001808A3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при това в ра</w:t>
      </w:r>
      <w:r w:rsidR="001808A3">
        <w:rPr>
          <w:rFonts w:ascii="Times New Roman" w:hAnsi="Times New Roman" w:cs="Times New Roman"/>
          <w:sz w:val="24"/>
          <w:szCs w:val="24"/>
        </w:rPr>
        <w:t>зрез</w:t>
      </w:r>
      <w:r w:rsidRPr="00D41D15">
        <w:rPr>
          <w:rFonts w:ascii="Times New Roman" w:hAnsi="Times New Roman" w:cs="Times New Roman"/>
          <w:sz w:val="24"/>
          <w:szCs w:val="24"/>
        </w:rPr>
        <w:t xml:space="preserve"> с принципите на равнопостав</w:t>
      </w:r>
      <w:r w:rsidR="001808A3">
        <w:rPr>
          <w:rFonts w:ascii="Times New Roman" w:hAnsi="Times New Roman" w:cs="Times New Roman"/>
          <w:sz w:val="24"/>
          <w:szCs w:val="24"/>
        </w:rPr>
        <w:t xml:space="preserve">еност и </w:t>
      </w:r>
      <w:r w:rsidRPr="00D41D15">
        <w:rPr>
          <w:rFonts w:ascii="Times New Roman" w:hAnsi="Times New Roman" w:cs="Times New Roman"/>
          <w:sz w:val="24"/>
          <w:szCs w:val="24"/>
        </w:rPr>
        <w:t>свободна конкуренция</w:t>
      </w:r>
      <w:r w:rsidR="001808A3">
        <w:rPr>
          <w:rFonts w:ascii="Times New Roman" w:hAnsi="Times New Roman" w:cs="Times New Roman"/>
          <w:sz w:val="24"/>
          <w:szCs w:val="24"/>
        </w:rPr>
        <w:t>, тъй като по този начин т</w:t>
      </w:r>
      <w:r w:rsidRPr="00D41D15">
        <w:rPr>
          <w:rFonts w:ascii="Times New Roman" w:hAnsi="Times New Roman" w:cs="Times New Roman"/>
          <w:sz w:val="24"/>
          <w:szCs w:val="24"/>
        </w:rPr>
        <w:t>ой е свел участниците в процедурата само до един единствен</w:t>
      </w:r>
      <w:r w:rsidR="001808A3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но дори да приемам изложените мотиви и следва да обърне внимание</w:t>
      </w:r>
      <w:r w:rsidR="001808A3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че </w:t>
      </w:r>
      <w:r w:rsidR="001808A3">
        <w:rPr>
          <w:rFonts w:ascii="Times New Roman" w:hAnsi="Times New Roman" w:cs="Times New Roman"/>
          <w:sz w:val="24"/>
          <w:szCs w:val="24"/>
        </w:rPr>
        <w:t xml:space="preserve">ЗОП </w:t>
      </w:r>
      <w:r w:rsidRPr="00D41D15">
        <w:rPr>
          <w:rFonts w:ascii="Times New Roman" w:hAnsi="Times New Roman" w:cs="Times New Roman"/>
          <w:sz w:val="24"/>
          <w:szCs w:val="24"/>
        </w:rPr>
        <w:t>дава възможност на възложител</w:t>
      </w:r>
      <w:r w:rsidR="001808A3">
        <w:rPr>
          <w:rFonts w:ascii="Times New Roman" w:hAnsi="Times New Roman" w:cs="Times New Roman"/>
          <w:sz w:val="24"/>
          <w:szCs w:val="24"/>
        </w:rPr>
        <w:t>я</w:t>
      </w:r>
      <w:r w:rsidRPr="00D41D15">
        <w:rPr>
          <w:rFonts w:ascii="Times New Roman" w:hAnsi="Times New Roman" w:cs="Times New Roman"/>
          <w:sz w:val="24"/>
          <w:szCs w:val="24"/>
        </w:rPr>
        <w:t xml:space="preserve"> по всяко време </w:t>
      </w:r>
      <w:r w:rsidR="001808A3">
        <w:rPr>
          <w:rFonts w:ascii="Times New Roman" w:hAnsi="Times New Roman" w:cs="Times New Roman"/>
          <w:sz w:val="24"/>
          <w:szCs w:val="24"/>
        </w:rPr>
        <w:t>д</w:t>
      </w:r>
      <w:r w:rsidRPr="00D41D15">
        <w:rPr>
          <w:rFonts w:ascii="Times New Roman" w:hAnsi="Times New Roman" w:cs="Times New Roman"/>
          <w:sz w:val="24"/>
          <w:szCs w:val="24"/>
        </w:rPr>
        <w:t xml:space="preserve">а иска </w:t>
      </w:r>
      <w:r w:rsidR="001808A3">
        <w:rPr>
          <w:rFonts w:ascii="Times New Roman" w:hAnsi="Times New Roman" w:cs="Times New Roman"/>
          <w:sz w:val="24"/>
          <w:szCs w:val="24"/>
        </w:rPr>
        <w:t>ра</w:t>
      </w:r>
      <w:r w:rsidRPr="00D41D15">
        <w:rPr>
          <w:rFonts w:ascii="Times New Roman" w:hAnsi="Times New Roman" w:cs="Times New Roman"/>
          <w:sz w:val="24"/>
          <w:szCs w:val="24"/>
        </w:rPr>
        <w:t>з</w:t>
      </w:r>
      <w:r w:rsidR="001808A3">
        <w:rPr>
          <w:rFonts w:ascii="Times New Roman" w:hAnsi="Times New Roman" w:cs="Times New Roman"/>
          <w:sz w:val="24"/>
          <w:szCs w:val="24"/>
        </w:rPr>
        <w:t>я</w:t>
      </w:r>
      <w:r w:rsidRPr="00D41D15">
        <w:rPr>
          <w:rFonts w:ascii="Times New Roman" w:hAnsi="Times New Roman" w:cs="Times New Roman"/>
          <w:sz w:val="24"/>
          <w:szCs w:val="24"/>
        </w:rPr>
        <w:t xml:space="preserve">снения и доколкото </w:t>
      </w:r>
      <w:r w:rsidR="001808A3">
        <w:rPr>
          <w:rFonts w:ascii="Times New Roman" w:hAnsi="Times New Roman" w:cs="Times New Roman"/>
          <w:sz w:val="24"/>
          <w:szCs w:val="24"/>
        </w:rPr>
        <w:t xml:space="preserve">в </w:t>
      </w:r>
      <w:r w:rsidRPr="00D41D15">
        <w:rPr>
          <w:rFonts w:ascii="Times New Roman" w:hAnsi="Times New Roman" w:cs="Times New Roman"/>
          <w:sz w:val="24"/>
          <w:szCs w:val="24"/>
        </w:rPr>
        <w:t>случа</w:t>
      </w:r>
      <w:r w:rsidR="001808A3">
        <w:rPr>
          <w:rFonts w:ascii="Times New Roman" w:hAnsi="Times New Roman" w:cs="Times New Roman"/>
          <w:sz w:val="24"/>
          <w:szCs w:val="24"/>
        </w:rPr>
        <w:t>я</w:t>
      </w:r>
      <w:r w:rsidRPr="00D41D15">
        <w:rPr>
          <w:rFonts w:ascii="Times New Roman" w:hAnsi="Times New Roman" w:cs="Times New Roman"/>
          <w:sz w:val="24"/>
          <w:szCs w:val="24"/>
        </w:rPr>
        <w:t xml:space="preserve"> става въпрос за сертификат</w:t>
      </w:r>
      <w:r w:rsidR="001808A3">
        <w:rPr>
          <w:rFonts w:ascii="Times New Roman" w:hAnsi="Times New Roman" w:cs="Times New Roman"/>
          <w:sz w:val="24"/>
          <w:szCs w:val="24"/>
        </w:rPr>
        <w:t>, т</w:t>
      </w:r>
      <w:r w:rsidRPr="00D41D15">
        <w:rPr>
          <w:rFonts w:ascii="Times New Roman" w:hAnsi="Times New Roman" w:cs="Times New Roman"/>
          <w:sz w:val="24"/>
          <w:szCs w:val="24"/>
        </w:rPr>
        <w:t xml:space="preserve">о  информацията за неговото съществуване </w:t>
      </w:r>
      <w:r w:rsidR="001808A3">
        <w:rPr>
          <w:rFonts w:ascii="Times New Roman" w:hAnsi="Times New Roman" w:cs="Times New Roman"/>
          <w:sz w:val="24"/>
          <w:szCs w:val="24"/>
        </w:rPr>
        <w:t xml:space="preserve">е </w:t>
      </w:r>
      <w:r w:rsidRPr="00D41D15">
        <w:rPr>
          <w:rFonts w:ascii="Times New Roman" w:hAnsi="Times New Roman" w:cs="Times New Roman"/>
          <w:sz w:val="24"/>
          <w:szCs w:val="24"/>
        </w:rPr>
        <w:t>достъпна в публични регистри и би</w:t>
      </w:r>
      <w:r w:rsidR="001808A3">
        <w:rPr>
          <w:rFonts w:ascii="Times New Roman" w:hAnsi="Times New Roman" w:cs="Times New Roman"/>
          <w:sz w:val="24"/>
          <w:szCs w:val="24"/>
        </w:rPr>
        <w:t xml:space="preserve"> могъл</w:t>
      </w:r>
      <w:r w:rsidR="00291EB9">
        <w:rPr>
          <w:rFonts w:ascii="Times New Roman" w:hAnsi="Times New Roman" w:cs="Times New Roman"/>
          <w:sz w:val="24"/>
          <w:szCs w:val="24"/>
        </w:rPr>
        <w:t xml:space="preserve"> било</w:t>
      </w:r>
      <w:r w:rsidR="001808A3">
        <w:rPr>
          <w:rFonts w:ascii="Times New Roman" w:hAnsi="Times New Roman" w:cs="Times New Roman"/>
          <w:sz w:val="24"/>
          <w:szCs w:val="24"/>
        </w:rPr>
        <w:t xml:space="preserve"> </w:t>
      </w:r>
      <w:r w:rsidRPr="00D41D15">
        <w:rPr>
          <w:rFonts w:ascii="Times New Roman" w:hAnsi="Times New Roman" w:cs="Times New Roman"/>
          <w:sz w:val="24"/>
          <w:szCs w:val="24"/>
        </w:rPr>
        <w:t xml:space="preserve">сам да прояви активност </w:t>
      </w:r>
      <w:r w:rsidR="00291EB9">
        <w:rPr>
          <w:rFonts w:ascii="Times New Roman" w:hAnsi="Times New Roman" w:cs="Times New Roman"/>
          <w:sz w:val="24"/>
          <w:szCs w:val="24"/>
        </w:rPr>
        <w:t>възло</w:t>
      </w:r>
      <w:r w:rsidRPr="00D41D15">
        <w:rPr>
          <w:rFonts w:ascii="Times New Roman" w:hAnsi="Times New Roman" w:cs="Times New Roman"/>
          <w:sz w:val="24"/>
          <w:szCs w:val="24"/>
        </w:rPr>
        <w:t>жителя</w:t>
      </w:r>
      <w:r w:rsidR="00291EB9">
        <w:rPr>
          <w:rFonts w:ascii="Times New Roman" w:hAnsi="Times New Roman" w:cs="Times New Roman"/>
          <w:sz w:val="24"/>
          <w:szCs w:val="24"/>
        </w:rPr>
        <w:t>т,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комисията която той </w:t>
      </w:r>
      <w:r w:rsidR="00291EB9">
        <w:rPr>
          <w:rFonts w:ascii="Times New Roman" w:hAnsi="Times New Roman" w:cs="Times New Roman"/>
          <w:sz w:val="24"/>
          <w:szCs w:val="24"/>
        </w:rPr>
        <w:t xml:space="preserve">е </w:t>
      </w:r>
      <w:r w:rsidRPr="00D41D15">
        <w:rPr>
          <w:rFonts w:ascii="Times New Roman" w:hAnsi="Times New Roman" w:cs="Times New Roman"/>
          <w:sz w:val="24"/>
          <w:szCs w:val="24"/>
        </w:rPr>
        <w:t>назначил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било да поиска</w:t>
      </w:r>
      <w:r w:rsidR="00291EB9">
        <w:rPr>
          <w:rFonts w:ascii="Times New Roman" w:hAnsi="Times New Roman" w:cs="Times New Roman"/>
          <w:sz w:val="24"/>
          <w:szCs w:val="24"/>
        </w:rPr>
        <w:t xml:space="preserve"> разяс</w:t>
      </w:r>
      <w:r w:rsidRPr="00D41D15">
        <w:rPr>
          <w:rFonts w:ascii="Times New Roman" w:hAnsi="Times New Roman" w:cs="Times New Roman"/>
          <w:sz w:val="24"/>
          <w:szCs w:val="24"/>
        </w:rPr>
        <w:t>нения и ще стане ясно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че въпросни</w:t>
      </w:r>
      <w:r w:rsidR="00291EB9">
        <w:rPr>
          <w:rFonts w:ascii="Times New Roman" w:hAnsi="Times New Roman" w:cs="Times New Roman"/>
          <w:sz w:val="24"/>
          <w:szCs w:val="24"/>
        </w:rPr>
        <w:t>я</w:t>
      </w:r>
      <w:r w:rsidRPr="00D41D15">
        <w:rPr>
          <w:rFonts w:ascii="Times New Roman" w:hAnsi="Times New Roman" w:cs="Times New Roman"/>
          <w:sz w:val="24"/>
          <w:szCs w:val="24"/>
        </w:rPr>
        <w:t>т участник притежава този сертификат</w:t>
      </w:r>
      <w:r w:rsidR="00291EB9">
        <w:rPr>
          <w:rFonts w:ascii="Times New Roman" w:hAnsi="Times New Roman" w:cs="Times New Roman"/>
          <w:sz w:val="24"/>
          <w:szCs w:val="24"/>
        </w:rPr>
        <w:t>. А</w:t>
      </w:r>
      <w:r w:rsidRPr="00D41D15">
        <w:rPr>
          <w:rFonts w:ascii="Times New Roman" w:hAnsi="Times New Roman" w:cs="Times New Roman"/>
          <w:sz w:val="24"/>
          <w:szCs w:val="24"/>
        </w:rPr>
        <w:t>з вчера даже си го визуализирах и се вижда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че такъв сертификат има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очевидно е действал ограничително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стеснително т</w:t>
      </w:r>
      <w:r w:rsidR="00291EB9">
        <w:rPr>
          <w:rFonts w:ascii="Times New Roman" w:hAnsi="Times New Roman" w:cs="Times New Roman"/>
          <w:sz w:val="24"/>
          <w:szCs w:val="24"/>
        </w:rPr>
        <w:t>ъ</w:t>
      </w:r>
      <w:r w:rsidRPr="00D41D15">
        <w:rPr>
          <w:rFonts w:ascii="Times New Roman" w:hAnsi="Times New Roman" w:cs="Times New Roman"/>
          <w:sz w:val="24"/>
          <w:szCs w:val="24"/>
        </w:rPr>
        <w:t>лк</w:t>
      </w:r>
      <w:r w:rsidR="00291EB9">
        <w:rPr>
          <w:rFonts w:ascii="Times New Roman" w:hAnsi="Times New Roman" w:cs="Times New Roman"/>
          <w:sz w:val="24"/>
          <w:szCs w:val="24"/>
        </w:rPr>
        <w:t>у</w:t>
      </w:r>
      <w:r w:rsidRPr="00D41D15">
        <w:rPr>
          <w:rFonts w:ascii="Times New Roman" w:hAnsi="Times New Roman" w:cs="Times New Roman"/>
          <w:sz w:val="24"/>
          <w:szCs w:val="24"/>
        </w:rPr>
        <w:t>ва</w:t>
      </w:r>
      <w:r w:rsidR="00291EB9">
        <w:rPr>
          <w:rFonts w:ascii="Times New Roman" w:hAnsi="Times New Roman" w:cs="Times New Roman"/>
          <w:sz w:val="24"/>
          <w:szCs w:val="24"/>
        </w:rPr>
        <w:t>л</w:t>
      </w:r>
      <w:r w:rsidRPr="00D41D15">
        <w:rPr>
          <w:rFonts w:ascii="Times New Roman" w:hAnsi="Times New Roman" w:cs="Times New Roman"/>
          <w:sz w:val="24"/>
          <w:szCs w:val="24"/>
        </w:rPr>
        <w:t xml:space="preserve"> закона по начина</w:t>
      </w:r>
      <w:r w:rsidR="00291EB9">
        <w:rPr>
          <w:rFonts w:ascii="Times New Roman" w:hAnsi="Times New Roman" w:cs="Times New Roman"/>
          <w:sz w:val="24"/>
          <w:szCs w:val="24"/>
        </w:rPr>
        <w:t>,</w:t>
      </w:r>
      <w:r w:rsidRPr="00D41D15">
        <w:rPr>
          <w:rFonts w:ascii="Times New Roman" w:hAnsi="Times New Roman" w:cs="Times New Roman"/>
          <w:sz w:val="24"/>
          <w:szCs w:val="24"/>
        </w:rPr>
        <w:t xml:space="preserve"> който противоречи на принципа за свободна конкуренция и равнопостав</w:t>
      </w:r>
      <w:r w:rsidR="00291EB9">
        <w:rPr>
          <w:rFonts w:ascii="Times New Roman" w:hAnsi="Times New Roman" w:cs="Times New Roman"/>
          <w:sz w:val="24"/>
          <w:szCs w:val="24"/>
        </w:rPr>
        <w:t xml:space="preserve">еност </w:t>
      </w:r>
      <w:r w:rsidRPr="00D41D15">
        <w:rPr>
          <w:rFonts w:ascii="Times New Roman" w:hAnsi="Times New Roman" w:cs="Times New Roman"/>
          <w:sz w:val="24"/>
          <w:szCs w:val="24"/>
        </w:rPr>
        <w:t>на участниците</w:t>
      </w:r>
      <w:r w:rsidR="00291EB9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291E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D41D15" w:rsidRPr="00D41D15">
        <w:rPr>
          <w:rFonts w:ascii="Times New Roman" w:hAnsi="Times New Roman" w:cs="Times New Roman"/>
          <w:sz w:val="24"/>
          <w:szCs w:val="24"/>
        </w:rPr>
        <w:t>редставим писмени бележки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1D15" w:rsidRPr="00D41D15">
        <w:rPr>
          <w:rFonts w:ascii="Times New Roman" w:hAnsi="Times New Roman" w:cs="Times New Roman"/>
          <w:sz w:val="24"/>
          <w:szCs w:val="24"/>
        </w:rPr>
        <w:t>с които при изрично подчертавам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че не навеждам нови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а само доразвивам изложените такива в нашата жалба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41D15" w:rsidRPr="00D41D15">
        <w:rPr>
          <w:rFonts w:ascii="Times New Roman" w:hAnsi="Times New Roman" w:cs="Times New Roman"/>
          <w:sz w:val="24"/>
          <w:szCs w:val="24"/>
        </w:rPr>
        <w:t>редставям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D41D15" w:rsidRPr="00D41D15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="00D41D15" w:rsidRPr="00D41D15">
        <w:rPr>
          <w:rFonts w:ascii="Times New Roman" w:hAnsi="Times New Roman" w:cs="Times New Roman"/>
          <w:sz w:val="24"/>
          <w:szCs w:val="24"/>
        </w:rPr>
        <w:t xml:space="preserve"> на разноските с препис за възложителя.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П.:</w:t>
      </w:r>
    </w:p>
    <w:p w:rsidR="00EE6F6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1EB9" w:rsidRPr="00291EB9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 и недоказана, и да потвърдите решението на възложителя</w:t>
      </w:r>
      <w:r w:rsidR="00EE6F60">
        <w:rPr>
          <w:rFonts w:ascii="Times New Roman" w:hAnsi="Times New Roman" w:cs="Times New Roman"/>
          <w:sz w:val="24"/>
          <w:szCs w:val="24"/>
        </w:rPr>
        <w:t xml:space="preserve">. По </w:t>
      </w:r>
      <w:r w:rsidR="00291EB9" w:rsidRPr="00291EB9">
        <w:rPr>
          <w:rFonts w:ascii="Times New Roman" w:hAnsi="Times New Roman" w:cs="Times New Roman"/>
          <w:sz w:val="24"/>
          <w:szCs w:val="24"/>
        </w:rPr>
        <w:t>тази тез</w:t>
      </w:r>
      <w:r w:rsidR="00EE6F60">
        <w:rPr>
          <w:rFonts w:ascii="Times New Roman" w:hAnsi="Times New Roman" w:cs="Times New Roman"/>
          <w:sz w:val="24"/>
          <w:szCs w:val="24"/>
        </w:rPr>
        <w:t>а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 на </w:t>
      </w:r>
      <w:r w:rsidR="00EE6F60">
        <w:rPr>
          <w:rFonts w:ascii="Times New Roman" w:hAnsi="Times New Roman" w:cs="Times New Roman"/>
          <w:sz w:val="24"/>
          <w:szCs w:val="24"/>
        </w:rPr>
        <w:t>жалбо</w:t>
      </w:r>
      <w:r w:rsidR="00291EB9" w:rsidRPr="00291EB9">
        <w:rPr>
          <w:rFonts w:ascii="Times New Roman" w:hAnsi="Times New Roman" w:cs="Times New Roman"/>
          <w:sz w:val="24"/>
          <w:szCs w:val="24"/>
        </w:rPr>
        <w:t>подателя вече сме се произнесли</w:t>
      </w:r>
      <w:r w:rsidR="00EE6F60">
        <w:rPr>
          <w:rFonts w:ascii="Times New Roman" w:hAnsi="Times New Roman" w:cs="Times New Roman"/>
          <w:sz w:val="24"/>
          <w:szCs w:val="24"/>
        </w:rPr>
        <w:t>.</w:t>
      </w:r>
    </w:p>
    <w:p w:rsidR="00EE6F60" w:rsidRDefault="00EE6F6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91EB9" w:rsidRPr="00291EB9">
        <w:rPr>
          <w:rFonts w:ascii="Times New Roman" w:hAnsi="Times New Roman" w:cs="Times New Roman"/>
          <w:sz w:val="24"/>
          <w:szCs w:val="24"/>
        </w:rPr>
        <w:t>ъв връзка с</w:t>
      </w:r>
      <w:r>
        <w:rPr>
          <w:rFonts w:ascii="Times New Roman" w:hAnsi="Times New Roman" w:cs="Times New Roman"/>
          <w:sz w:val="24"/>
          <w:szCs w:val="24"/>
        </w:rPr>
        <w:t>ъс су</w:t>
      </w:r>
      <w:r w:rsidR="00291EB9" w:rsidRPr="00291EB9">
        <w:rPr>
          <w:rFonts w:ascii="Times New Roman" w:hAnsi="Times New Roman" w:cs="Times New Roman"/>
          <w:sz w:val="24"/>
          <w:szCs w:val="24"/>
        </w:rPr>
        <w:t>бекта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 който подава офертата в Ц</w:t>
      </w:r>
      <w:r>
        <w:rPr>
          <w:rFonts w:ascii="Times New Roman" w:hAnsi="Times New Roman" w:cs="Times New Roman"/>
          <w:sz w:val="24"/>
          <w:szCs w:val="24"/>
        </w:rPr>
        <w:t>АИС ЕОП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 няма пречка това да бъде направено от един </w:t>
      </w:r>
      <w:r w:rsidR="000E3C00">
        <w:rPr>
          <w:rFonts w:ascii="Times New Roman" w:hAnsi="Times New Roman" w:cs="Times New Roman"/>
          <w:sz w:val="24"/>
          <w:szCs w:val="24"/>
        </w:rPr>
        <w:t xml:space="preserve">от 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участниците в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91EB9" w:rsidRPr="00291EB9">
        <w:rPr>
          <w:rFonts w:ascii="Times New Roman" w:hAnsi="Times New Roman" w:cs="Times New Roman"/>
          <w:sz w:val="24"/>
          <w:szCs w:val="24"/>
        </w:rPr>
        <w:t>бединението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ова ясно се вижда и от споразумението за създаване на обединение кой </w:t>
      </w:r>
      <w:r w:rsidR="000E3C00">
        <w:rPr>
          <w:rFonts w:ascii="Times New Roman" w:hAnsi="Times New Roman" w:cs="Times New Roman"/>
          <w:sz w:val="24"/>
          <w:szCs w:val="24"/>
        </w:rPr>
        <w:t xml:space="preserve">е </w:t>
      </w:r>
      <w:r w:rsidR="00291EB9" w:rsidRPr="00291EB9">
        <w:rPr>
          <w:rFonts w:ascii="Times New Roman" w:hAnsi="Times New Roman" w:cs="Times New Roman"/>
          <w:sz w:val="24"/>
          <w:szCs w:val="24"/>
        </w:rPr>
        <w:t>участникът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291EB9" w:rsidRPr="00291EB9">
        <w:rPr>
          <w:rFonts w:ascii="Times New Roman" w:hAnsi="Times New Roman" w:cs="Times New Roman"/>
          <w:sz w:val="24"/>
          <w:szCs w:val="24"/>
        </w:rPr>
        <w:t xml:space="preserve">ук този въпрос не би могло да има какъвто и да било спор. </w:t>
      </w:r>
    </w:p>
    <w:p w:rsidR="00291EB9" w:rsidRDefault="00291E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1EB9">
        <w:rPr>
          <w:rFonts w:ascii="Times New Roman" w:hAnsi="Times New Roman" w:cs="Times New Roman"/>
          <w:sz w:val="24"/>
          <w:szCs w:val="24"/>
        </w:rPr>
        <w:t xml:space="preserve">Що се </w:t>
      </w:r>
      <w:r w:rsidR="00EE6F60">
        <w:rPr>
          <w:rFonts w:ascii="Times New Roman" w:hAnsi="Times New Roman" w:cs="Times New Roman"/>
          <w:sz w:val="24"/>
          <w:szCs w:val="24"/>
        </w:rPr>
        <w:t xml:space="preserve">отнася до </w:t>
      </w:r>
      <w:r w:rsidRPr="00291EB9">
        <w:rPr>
          <w:rFonts w:ascii="Times New Roman" w:hAnsi="Times New Roman" w:cs="Times New Roman"/>
          <w:sz w:val="24"/>
          <w:szCs w:val="24"/>
        </w:rPr>
        <w:t>сертификата</w:t>
      </w:r>
      <w:r w:rsidR="00EE6F60">
        <w:rPr>
          <w:rFonts w:ascii="Times New Roman" w:hAnsi="Times New Roman" w:cs="Times New Roman"/>
          <w:sz w:val="24"/>
          <w:szCs w:val="24"/>
        </w:rPr>
        <w:t>,</w:t>
      </w:r>
      <w:r w:rsidRPr="00291EB9">
        <w:rPr>
          <w:rFonts w:ascii="Times New Roman" w:hAnsi="Times New Roman" w:cs="Times New Roman"/>
          <w:sz w:val="24"/>
          <w:szCs w:val="24"/>
        </w:rPr>
        <w:t xml:space="preserve"> част от техническото предложение</w:t>
      </w:r>
      <w:r w:rsidR="00EE6F60">
        <w:rPr>
          <w:rFonts w:ascii="Times New Roman" w:hAnsi="Times New Roman" w:cs="Times New Roman"/>
          <w:sz w:val="24"/>
          <w:szCs w:val="24"/>
        </w:rPr>
        <w:t>,</w:t>
      </w:r>
      <w:r w:rsidRPr="00291EB9">
        <w:rPr>
          <w:rFonts w:ascii="Times New Roman" w:hAnsi="Times New Roman" w:cs="Times New Roman"/>
          <w:sz w:val="24"/>
          <w:szCs w:val="24"/>
        </w:rPr>
        <w:t xml:space="preserve"> </w:t>
      </w:r>
      <w:r w:rsidR="00EE6F60">
        <w:rPr>
          <w:rFonts w:ascii="Times New Roman" w:hAnsi="Times New Roman" w:cs="Times New Roman"/>
          <w:sz w:val="24"/>
          <w:szCs w:val="24"/>
        </w:rPr>
        <w:t>т</w:t>
      </w:r>
      <w:r w:rsidRPr="00291EB9">
        <w:rPr>
          <w:rFonts w:ascii="Times New Roman" w:hAnsi="Times New Roman" w:cs="Times New Roman"/>
          <w:sz w:val="24"/>
          <w:szCs w:val="24"/>
        </w:rPr>
        <w:t>ова е</w:t>
      </w:r>
      <w:r w:rsidR="00EE6F60">
        <w:rPr>
          <w:rFonts w:ascii="Times New Roman" w:hAnsi="Times New Roman" w:cs="Times New Roman"/>
          <w:sz w:val="24"/>
          <w:szCs w:val="24"/>
        </w:rPr>
        <w:t>,</w:t>
      </w:r>
      <w:r w:rsidRPr="00291EB9">
        <w:rPr>
          <w:rFonts w:ascii="Times New Roman" w:hAnsi="Times New Roman" w:cs="Times New Roman"/>
          <w:sz w:val="24"/>
          <w:szCs w:val="24"/>
        </w:rPr>
        <w:t xml:space="preserve"> както знаем</w:t>
      </w:r>
      <w:r w:rsidR="00EE6F60">
        <w:rPr>
          <w:rFonts w:ascii="Times New Roman" w:hAnsi="Times New Roman" w:cs="Times New Roman"/>
          <w:sz w:val="24"/>
          <w:szCs w:val="24"/>
        </w:rPr>
        <w:t>,</w:t>
      </w:r>
      <w:r w:rsidRPr="00291EB9">
        <w:rPr>
          <w:rFonts w:ascii="Times New Roman" w:hAnsi="Times New Roman" w:cs="Times New Roman"/>
          <w:sz w:val="24"/>
          <w:szCs w:val="24"/>
        </w:rPr>
        <w:t xml:space="preserve"> техническото предложение не може да бъде допълнено </w:t>
      </w:r>
      <w:r w:rsidR="00EE6F60">
        <w:rPr>
          <w:rFonts w:ascii="Times New Roman" w:hAnsi="Times New Roman" w:cs="Times New Roman"/>
          <w:sz w:val="24"/>
          <w:szCs w:val="24"/>
        </w:rPr>
        <w:t>с</w:t>
      </w:r>
      <w:r w:rsidRPr="00291EB9">
        <w:rPr>
          <w:rFonts w:ascii="Times New Roman" w:hAnsi="Times New Roman" w:cs="Times New Roman"/>
          <w:sz w:val="24"/>
          <w:szCs w:val="24"/>
        </w:rPr>
        <w:t xml:space="preserve"> допълнителни документи</w:t>
      </w:r>
      <w:r w:rsidR="00EE6F60">
        <w:rPr>
          <w:rFonts w:ascii="Times New Roman" w:hAnsi="Times New Roman" w:cs="Times New Roman"/>
          <w:sz w:val="24"/>
          <w:szCs w:val="24"/>
        </w:rPr>
        <w:t>.</w:t>
      </w:r>
      <w:r w:rsidRPr="00291EB9">
        <w:rPr>
          <w:rFonts w:ascii="Times New Roman" w:hAnsi="Times New Roman" w:cs="Times New Roman"/>
          <w:sz w:val="24"/>
          <w:szCs w:val="24"/>
        </w:rPr>
        <w:t xml:space="preserve"> Това е допустимо единствено на фаза </w:t>
      </w:r>
      <w:r w:rsidR="00EE6F60">
        <w:rPr>
          <w:rFonts w:ascii="Times New Roman" w:hAnsi="Times New Roman" w:cs="Times New Roman"/>
          <w:sz w:val="24"/>
          <w:szCs w:val="24"/>
        </w:rPr>
        <w:t>ЕЕДОП, т</w:t>
      </w:r>
      <w:r w:rsidRPr="00291EB9">
        <w:rPr>
          <w:rFonts w:ascii="Times New Roman" w:hAnsi="Times New Roman" w:cs="Times New Roman"/>
          <w:sz w:val="24"/>
          <w:szCs w:val="24"/>
        </w:rPr>
        <w:t>ака че моля да ми бъде п</w:t>
      </w:r>
      <w:r w:rsidR="00EE6F60">
        <w:rPr>
          <w:rFonts w:ascii="Times New Roman" w:hAnsi="Times New Roman" w:cs="Times New Roman"/>
          <w:sz w:val="24"/>
          <w:szCs w:val="24"/>
        </w:rPr>
        <w:t>рисъде</w:t>
      </w:r>
      <w:r w:rsidRPr="00291EB9">
        <w:rPr>
          <w:rFonts w:ascii="Times New Roman" w:hAnsi="Times New Roman" w:cs="Times New Roman"/>
          <w:sz w:val="24"/>
          <w:szCs w:val="24"/>
        </w:rPr>
        <w:t xml:space="preserve">но </w:t>
      </w:r>
      <w:r w:rsidR="00EE6F60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FB2996">
        <w:rPr>
          <w:rFonts w:ascii="Times New Roman" w:hAnsi="Times New Roman" w:cs="Times New Roman"/>
          <w:sz w:val="24"/>
          <w:szCs w:val="24"/>
        </w:rPr>
        <w:t>възнаграждение и</w:t>
      </w:r>
      <w:r w:rsidR="000E3C00">
        <w:rPr>
          <w:rFonts w:ascii="Times New Roman" w:hAnsi="Times New Roman" w:cs="Times New Roman"/>
          <w:sz w:val="24"/>
          <w:szCs w:val="24"/>
        </w:rPr>
        <w:t xml:space="preserve"> правя</w:t>
      </w:r>
      <w:bookmarkStart w:id="0" w:name="_GoBack"/>
      <w:bookmarkEnd w:id="0"/>
      <w:r w:rsidR="00FB2996">
        <w:rPr>
          <w:rFonts w:ascii="Times New Roman" w:hAnsi="Times New Roman" w:cs="Times New Roman"/>
          <w:sz w:val="24"/>
          <w:szCs w:val="24"/>
        </w:rPr>
        <w:t xml:space="preserve"> в</w:t>
      </w:r>
      <w:r w:rsidRPr="00291EB9">
        <w:rPr>
          <w:rFonts w:ascii="Times New Roman" w:hAnsi="Times New Roman" w:cs="Times New Roman"/>
          <w:sz w:val="24"/>
          <w:szCs w:val="24"/>
        </w:rPr>
        <w:t>ъзражение за прекомерност</w:t>
      </w:r>
      <w:r w:rsidR="00FB2996">
        <w:rPr>
          <w:rFonts w:ascii="Times New Roman" w:hAnsi="Times New Roman" w:cs="Times New Roman"/>
          <w:sz w:val="24"/>
          <w:szCs w:val="24"/>
        </w:rPr>
        <w:t xml:space="preserve"> на разноските</w:t>
      </w:r>
      <w:r w:rsidRPr="00291EB9">
        <w:rPr>
          <w:rFonts w:ascii="Times New Roman" w:hAnsi="Times New Roman" w:cs="Times New Roman"/>
          <w:sz w:val="24"/>
          <w:szCs w:val="24"/>
        </w:rPr>
        <w:t>.</w:t>
      </w:r>
    </w:p>
    <w:p w:rsidR="007414DC" w:rsidRDefault="00BF12DB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996" w:rsidRDefault="00FB29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996" w:rsidRDefault="00FB29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996" w:rsidRDefault="00FB29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996" w:rsidRDefault="00FB2996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9F4" w:rsidRDefault="004449F4">
      <w:pPr>
        <w:spacing w:after="0" w:line="240" w:lineRule="auto"/>
      </w:pPr>
      <w:r>
        <w:separator/>
      </w:r>
    </w:p>
  </w:endnote>
  <w:endnote w:type="continuationSeparator" w:id="0">
    <w:p w:rsidR="004449F4" w:rsidRDefault="0044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C0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44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9F4" w:rsidRDefault="004449F4">
      <w:pPr>
        <w:spacing w:after="0" w:line="240" w:lineRule="auto"/>
      </w:pPr>
      <w:r>
        <w:separator/>
      </w:r>
    </w:p>
  </w:footnote>
  <w:footnote w:type="continuationSeparator" w:id="0">
    <w:p w:rsidR="004449F4" w:rsidRDefault="00444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A77C3"/>
    <w:rsid w:val="000B6F96"/>
    <w:rsid w:val="000C53AF"/>
    <w:rsid w:val="000D3DA3"/>
    <w:rsid w:val="000D7073"/>
    <w:rsid w:val="000E34AD"/>
    <w:rsid w:val="000E3C00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08A3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1EB9"/>
    <w:rsid w:val="00292060"/>
    <w:rsid w:val="002966D9"/>
    <w:rsid w:val="002A4FE9"/>
    <w:rsid w:val="002A7272"/>
    <w:rsid w:val="002B4874"/>
    <w:rsid w:val="002B4D82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12A41"/>
    <w:rsid w:val="0043084E"/>
    <w:rsid w:val="004309D7"/>
    <w:rsid w:val="00432772"/>
    <w:rsid w:val="00442E16"/>
    <w:rsid w:val="004449F4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B38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2E4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1D15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E6F60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2996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DEC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756</Words>
  <Characters>4315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2025-03-21T13:57:00Z</dcterms:created>
  <dcterms:modified xsi:type="dcterms:W3CDTF">2025-03-21T13:57:00Z</dcterms:modified>
</cp:coreProperties>
</file>